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36" w:rsidRPr="0026246A" w:rsidRDefault="00274079" w:rsidP="0026246A">
      <w:pPr>
        <w:spacing w:line="0" w:lineRule="atLeast"/>
        <w:jc w:val="center"/>
        <w:rPr>
          <w:rFonts w:ascii="Century Gothic" w:eastAsia="Arial" w:hAnsi="Century Gothic"/>
          <w:b/>
          <w:noProof/>
          <w:sz w:val="33"/>
          <w:szCs w:val="21"/>
          <w:u w:val="single"/>
          <w:lang w:eastAsia="zh-TW"/>
        </w:rPr>
      </w:pPr>
      <w:r w:rsidRPr="00274079">
        <w:rPr>
          <w:rFonts w:ascii="Century Gothic" w:eastAsia="Arial" w:hAnsi="Century Gothic"/>
          <w:b/>
          <w:noProof/>
          <w:sz w:val="33"/>
          <w:szCs w:val="21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3pt;margin-top:-37.1pt;width:93.9pt;height:83.15pt;z-index:-251658752;mso-width-relative:margin;mso-height-relative:margin" strokecolor="white [3212]">
            <v:textbox style="mso-next-textbox:#_x0000_s1026">
              <w:txbxContent>
                <w:p w:rsidR="006C7C47" w:rsidRDefault="006C7C47">
                  <w:r w:rsidRPr="006C7C47"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3" name="Picture 3" descr="C:\Users\user\Desktop\WEBSITE\PATAKAKA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WEBSITE\PATAKAKA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565" cy="913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246A" w:rsidRPr="0026246A">
        <w:rPr>
          <w:rFonts w:ascii="Century Gothic" w:eastAsia="Arial" w:hAnsi="Century Gothic"/>
          <w:b/>
          <w:noProof/>
          <w:sz w:val="33"/>
          <w:szCs w:val="21"/>
          <w:u w:val="single"/>
          <w:lang w:eastAsia="zh-TW"/>
        </w:rPr>
        <w:t>TULAFONO O LE KAPOTI MEA’AI</w:t>
      </w:r>
    </w:p>
    <w:p w:rsidR="0026246A" w:rsidRPr="0026246A" w:rsidRDefault="0026246A" w:rsidP="0026246A">
      <w:pPr>
        <w:ind w:right="660"/>
        <w:rPr>
          <w:rFonts w:ascii="Century Gothic" w:eastAsia="Arial" w:hAnsi="Century Gothic"/>
          <w:color w:val="333333"/>
          <w:sz w:val="2"/>
          <w:szCs w:val="21"/>
          <w:lang w:val="en-US"/>
        </w:rPr>
      </w:pPr>
    </w:p>
    <w:p w:rsidR="0026246A" w:rsidRPr="008066D7" w:rsidRDefault="0026246A" w:rsidP="0026246A">
      <w:p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fautuaga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latou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tau’a’aoina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matou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Pataka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Kai Open Street Pantries.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fa’atuina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matou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kapoti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tatou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fa’alapotopotoga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fetufaa’i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fa’ato’aga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(fruits), mea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mata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(vegetables) ma nisi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.</w:t>
      </w:r>
    </w:p>
    <w:p w:rsidR="0026246A" w:rsidRPr="008066D7" w:rsidRDefault="0026246A" w:rsidP="0026246A">
      <w:p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‘Ave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finagalo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avea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aunoa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ma se tau. </w:t>
      </w:r>
    </w:p>
    <w:p w:rsidR="0026246A" w:rsidRPr="008066D7" w:rsidRDefault="0026246A" w:rsidP="0026246A">
      <w:p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E le toe tau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fa’atumu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toe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suia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se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avea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 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avea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se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mana’omia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fa’amolemmole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tu’u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mana’omia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tagata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</w:t>
      </w:r>
    </w:p>
    <w:p w:rsidR="0026246A" w:rsidRPr="008066D7" w:rsidRDefault="0026246A" w:rsidP="0026246A">
      <w:pPr>
        <w:ind w:right="660"/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</w:pPr>
      <w:proofErr w:type="spellStart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Afai</w:t>
      </w:r>
      <w:proofErr w:type="spellEnd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te</w:t>
      </w:r>
      <w:proofErr w:type="spellEnd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tau’a’aoina</w:t>
      </w:r>
      <w:proofErr w:type="spellEnd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:</w:t>
      </w:r>
    </w:p>
    <w:p w:rsidR="0026246A" w:rsidRPr="008066D7" w:rsidRDefault="0026246A" w:rsidP="0026246A">
      <w:pPr>
        <w:numPr>
          <w:ilvl w:val="0"/>
          <w:numId w:val="4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tusia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se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aso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“Best-before”,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tau’a’aoina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pea lea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te’a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aso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fa’ailoaina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pea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fa’aaogaina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mea’ai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</w:t>
      </w:r>
    </w:p>
    <w:p w:rsidR="0026246A" w:rsidRPr="008066D7" w:rsidRDefault="0026246A" w:rsidP="0026246A">
      <w:pPr>
        <w:numPr>
          <w:ilvl w:val="0"/>
          <w:numId w:val="4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ave’eseina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fale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oloa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fa’aletonu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lolomiga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igoa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(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labelling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),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pea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tau’a’aoina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oloa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tatau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lava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fa’ailoa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vaega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uma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gaosiga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silafia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lelei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tagata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</w:t>
      </w:r>
    </w:p>
    <w:p w:rsidR="0026246A" w:rsidRPr="008066D7" w:rsidRDefault="0026246A" w:rsidP="0026246A">
      <w:pPr>
        <w:numPr>
          <w:ilvl w:val="0"/>
          <w:numId w:val="4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tatau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malu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lelei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puipuiga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–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tapuni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lelei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ne’i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tau’a’aoina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uma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tatalaina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ne’i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sao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se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siama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</w:t>
      </w:r>
    </w:p>
    <w:p w:rsidR="0026246A" w:rsidRPr="008066D7" w:rsidRDefault="0026246A" w:rsidP="0026246A">
      <w:pPr>
        <w:numPr>
          <w:ilvl w:val="0"/>
          <w:numId w:val="4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ne’i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tau’a’aoina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leaga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mafu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fa’ailoga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lē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toe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aogā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Fa’ata’ita’iga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: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pepa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tumu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kesi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leaga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(spoilage gases) </w:t>
      </w:r>
    </w:p>
    <w:p w:rsidR="0026246A" w:rsidRPr="008066D7" w:rsidRDefault="0026246A" w:rsidP="0026246A">
      <w:pPr>
        <w:numPr>
          <w:ilvl w:val="0"/>
          <w:numId w:val="4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ne’i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tau’a’aoina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‘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apa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fa’apea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: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‘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elea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‘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apa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fa’aletonu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gutu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le ‘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apa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mama le ‘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apa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.</w:t>
      </w:r>
    </w:p>
    <w:p w:rsidR="0026246A" w:rsidRPr="008066D7" w:rsidRDefault="0026246A" w:rsidP="0026246A">
      <w:pPr>
        <w:numPr>
          <w:ilvl w:val="0"/>
          <w:numId w:val="4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lē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talia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manufasi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(fresh meat)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tu’u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‘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aisaina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(frozen food).</w:t>
      </w:r>
    </w:p>
    <w:p w:rsidR="0026246A" w:rsidRPr="008066D7" w:rsidRDefault="0026246A" w:rsidP="0026246A">
      <w:pPr>
        <w:numPr>
          <w:ilvl w:val="0"/>
          <w:numId w:val="4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talia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gāseseina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fale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fa’apea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logoina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tagata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gafa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ma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va’aiga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kapoti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mea’ai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(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kaitiaki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), ma o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tagata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fa’ai’uga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fa’aaogaina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uma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gāseseina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fale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.</w:t>
      </w:r>
    </w:p>
    <w:p w:rsidR="0026246A" w:rsidRPr="008066D7" w:rsidRDefault="0026246A" w:rsidP="0026246A">
      <w:pPr>
        <w:numPr>
          <w:ilvl w:val="0"/>
          <w:numId w:val="4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toe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fa’aaogaina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tini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pusa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vaega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tu’u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mea’ai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mautinoa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mamā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lelei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talafeagai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mo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fela’ua’iga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</w:t>
      </w:r>
    </w:p>
    <w:p w:rsidR="0026246A" w:rsidRPr="008066D7" w:rsidRDefault="0026246A" w:rsidP="0026246A">
      <w:pPr>
        <w:numPr>
          <w:ilvl w:val="0"/>
          <w:numId w:val="4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Tu’u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ese’ese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mea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‘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oloa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lē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taumafaina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Fa’ata’ita’iga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: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moli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mea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fa’amamā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nifo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mea’ai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fagafao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.</w:t>
      </w:r>
    </w:p>
    <w:p w:rsidR="0026246A" w:rsidRPr="008066D7" w:rsidRDefault="0026246A" w:rsidP="0026246A">
      <w:pPr>
        <w:ind w:right="660"/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</w:pPr>
      <w:proofErr w:type="spellStart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Afai</w:t>
      </w:r>
      <w:proofErr w:type="spellEnd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te</w:t>
      </w:r>
      <w:proofErr w:type="spellEnd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avea</w:t>
      </w:r>
      <w:proofErr w:type="spellEnd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 xml:space="preserve"> se </w:t>
      </w:r>
      <w:proofErr w:type="spellStart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b/>
          <w:color w:val="333333"/>
          <w:sz w:val="19"/>
          <w:szCs w:val="19"/>
          <w:u w:val="single"/>
          <w:lang w:val="en-US"/>
        </w:rPr>
        <w:t>:</w:t>
      </w:r>
    </w:p>
    <w:p w:rsidR="0026246A" w:rsidRPr="008066D7" w:rsidRDefault="0026246A" w:rsidP="0026246A">
      <w:pPr>
        <w:numPr>
          <w:ilvl w:val="0"/>
          <w:numId w:val="5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Fa’amolemole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siaki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muamua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lelei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le a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avea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lē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tu’ua’ia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matou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maua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se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gasegase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leaga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matuā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lē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mafai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lava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matou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va’aia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kapoti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taimi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uma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aso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uiga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matou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lē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iloa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sau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totonu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alu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fafo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.</w:t>
      </w:r>
    </w:p>
    <w:p w:rsidR="0026246A" w:rsidRPr="008066D7" w:rsidRDefault="0026246A" w:rsidP="0026246A">
      <w:pPr>
        <w:numPr>
          <w:ilvl w:val="0"/>
          <w:numId w:val="5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to’atele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tagata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fa’amoemoe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kapoti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o lea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matou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talosaga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atu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manatu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fo’i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tagata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‘Ave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na’o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lo’o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mana’omia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tu’u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.</w:t>
      </w:r>
    </w:p>
    <w:p w:rsidR="0026246A" w:rsidRPr="008066D7" w:rsidRDefault="0026246A" w:rsidP="0026246A">
      <w:pPr>
        <w:numPr>
          <w:ilvl w:val="0"/>
          <w:numId w:val="5"/>
        </w:num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Fa’amolemole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fa’aaloalo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tausi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lelei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kapoti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Fa’amamā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pe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a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uma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ona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fa’aaogā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. O le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kapoti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lenei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mo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tatou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uma</w:t>
      </w:r>
      <w:proofErr w:type="spellEnd"/>
      <w:r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lava. </w:t>
      </w:r>
    </w:p>
    <w:p w:rsidR="00CB2295" w:rsidRPr="008066D7" w:rsidRDefault="008066D7" w:rsidP="0026246A">
      <w:pPr>
        <w:ind w:right="660"/>
        <w:rPr>
          <w:rFonts w:ascii="Century Gothic" w:eastAsia="Arial" w:hAnsi="Century Gothic"/>
          <w:color w:val="333333"/>
          <w:sz w:val="19"/>
          <w:szCs w:val="19"/>
          <w:lang w:val="en-US"/>
        </w:rPr>
      </w:pPr>
      <w:r w:rsidRPr="008066D7">
        <w:rPr>
          <w:rFonts w:ascii="Century Gothic" w:eastAsia="Arial" w:hAnsi="Century Gothic"/>
          <w:noProof/>
          <w:color w:val="333333"/>
          <w:sz w:val="19"/>
          <w:szCs w:val="19"/>
          <w:lang w:val="en-US" w:eastAsia="zh-TW"/>
        </w:rPr>
        <w:pict>
          <v:shape id="_x0000_s1028" type="#_x0000_t202" style="position:absolute;margin-left:420.7pt;margin-top:79.9pt;width:128.45pt;height:49pt;z-index:-251659777;mso-width-relative:margin;mso-height-relative:margin" stroked="f">
            <v:textbox>
              <w:txbxContent>
                <w:p w:rsidR="008066D7" w:rsidRDefault="008066D7"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323975" cy="399086"/>
                        <wp:effectExtent l="19050" t="0" r="9525" b="0"/>
                        <wp:docPr id="1" name="Picture 0" descr="MIT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T-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8762" cy="400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Mo nisi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fa’amatalaga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uiga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fa’aaogaina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mo le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saogalēmū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tagata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silasila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ane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upega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tafa’ilagi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- </w:t>
      </w:r>
      <w:hyperlink w:history="1">
        <w:r w:rsidR="0026246A" w:rsidRPr="008066D7">
          <w:rPr>
            <w:rStyle w:val="Hyperlink"/>
            <w:rFonts w:ascii="Century Gothic" w:eastAsia="Arial" w:hAnsi="Century Gothic"/>
            <w:sz w:val="19"/>
            <w:szCs w:val="19"/>
            <w:lang w:val="en-US"/>
          </w:rPr>
          <w:t xml:space="preserve">www.mpi.govt.nz. </w:t>
        </w:r>
      </w:hyperlink>
      <w:r w:rsidR="0026246A" w:rsidRPr="008066D7">
        <w:rPr>
          <w:rFonts w:ascii="Century Gothic" w:eastAsia="Arial" w:hAnsi="Century Gothic"/>
          <w:color w:val="333333"/>
          <w:sz w:val="19"/>
          <w:szCs w:val="19"/>
        </w:rPr>
        <w:t xml:space="preserve">   </w:t>
      </w:r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A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ni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ou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fa’afesili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uiga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fa’aaogaina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saogalēmū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taumafa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ma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leai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se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tali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fa’amatalaga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tu’u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atu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afai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fo’i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iai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se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vaega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fa’aletonu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kapoti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te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mana’o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ripoti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,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fa’afeso’ota’i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loa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le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komiti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fa’afoe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(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Pātaki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Kai Team)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luga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o le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upega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</w:t>
      </w:r>
      <w:proofErr w:type="spellStart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tafa’ilagi</w:t>
      </w:r>
      <w:proofErr w:type="spellEnd"/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 xml:space="preserve"> - </w:t>
      </w:r>
      <w:hyperlink r:id="rId10" w:history="1">
        <w:r w:rsidR="0026246A" w:rsidRPr="008066D7">
          <w:rPr>
            <w:rStyle w:val="Hyperlink"/>
            <w:rFonts w:ascii="Century Gothic" w:eastAsia="Arial" w:hAnsi="Century Gothic"/>
            <w:sz w:val="19"/>
            <w:szCs w:val="19"/>
            <w:lang w:val="en-US"/>
          </w:rPr>
          <w:t>www.patakai.co.nz</w:t>
        </w:r>
      </w:hyperlink>
      <w:r w:rsidR="0026246A" w:rsidRPr="008066D7">
        <w:rPr>
          <w:rFonts w:ascii="Century Gothic" w:eastAsia="Arial" w:hAnsi="Century Gothic"/>
          <w:color w:val="333333"/>
          <w:sz w:val="19"/>
          <w:szCs w:val="19"/>
          <w:lang w:val="en-US"/>
        </w:rPr>
        <w:t>.</w:t>
      </w:r>
    </w:p>
    <w:sectPr w:rsidR="00CB2295" w:rsidRPr="008066D7" w:rsidSect="0026246A">
      <w:footerReference w:type="default" r:id="rId11"/>
      <w:type w:val="continuous"/>
      <w:pgSz w:w="11906" w:h="16838"/>
      <w:pgMar w:top="851" w:right="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95" w:rsidRDefault="00986195" w:rsidP="00E10EF8">
      <w:pPr>
        <w:spacing w:after="0" w:line="240" w:lineRule="auto"/>
      </w:pPr>
      <w:r>
        <w:separator/>
      </w:r>
    </w:p>
  </w:endnote>
  <w:endnote w:type="continuationSeparator" w:id="0">
    <w:p w:rsidR="00986195" w:rsidRDefault="00986195" w:rsidP="00E1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D7" w:rsidRPr="008066D7" w:rsidRDefault="008066D7" w:rsidP="008066D7">
    <w:pPr>
      <w:pStyle w:val="Footer"/>
      <w:jc w:val="center"/>
    </w:pPr>
    <w:r w:rsidRPr="008066D7">
      <w:t>Kindly translated by:</w:t>
    </w:r>
    <w:r w:rsidRPr="008066D7">
      <w:rPr>
        <w:i/>
      </w:rPr>
      <w:t xml:space="preserve"> The Manukau Institute of Technology (Languages Department)  </w:t>
    </w:r>
    <w:r w:rsidRPr="008066D7">
      <w:t>-  www.manukau.ac.nz</w:t>
    </w:r>
  </w:p>
  <w:p w:rsidR="008066D7" w:rsidRDefault="00806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95" w:rsidRDefault="00986195" w:rsidP="00E10EF8">
      <w:pPr>
        <w:spacing w:after="0" w:line="240" w:lineRule="auto"/>
      </w:pPr>
      <w:r>
        <w:separator/>
      </w:r>
    </w:p>
  </w:footnote>
  <w:footnote w:type="continuationSeparator" w:id="0">
    <w:p w:rsidR="00986195" w:rsidRDefault="00986195" w:rsidP="00E1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390E2E32">
      <w:start w:val="1"/>
      <w:numFmt w:val="bullet"/>
      <w:lvlText w:val="•"/>
      <w:lvlJc w:val="left"/>
    </w:lvl>
    <w:lvl w:ilvl="1" w:tplc="B9F219EC">
      <w:start w:val="1"/>
      <w:numFmt w:val="bullet"/>
      <w:lvlText w:val=""/>
      <w:lvlJc w:val="left"/>
    </w:lvl>
    <w:lvl w:ilvl="2" w:tplc="DB362658">
      <w:start w:val="1"/>
      <w:numFmt w:val="bullet"/>
      <w:lvlText w:val=""/>
      <w:lvlJc w:val="left"/>
    </w:lvl>
    <w:lvl w:ilvl="3" w:tplc="4FFAA938">
      <w:start w:val="1"/>
      <w:numFmt w:val="bullet"/>
      <w:lvlText w:val=""/>
      <w:lvlJc w:val="left"/>
    </w:lvl>
    <w:lvl w:ilvl="4" w:tplc="48FE9834">
      <w:start w:val="1"/>
      <w:numFmt w:val="bullet"/>
      <w:lvlText w:val=""/>
      <w:lvlJc w:val="left"/>
    </w:lvl>
    <w:lvl w:ilvl="5" w:tplc="915C0E08">
      <w:start w:val="1"/>
      <w:numFmt w:val="bullet"/>
      <w:lvlText w:val=""/>
      <w:lvlJc w:val="left"/>
    </w:lvl>
    <w:lvl w:ilvl="6" w:tplc="A07AF1D6">
      <w:start w:val="1"/>
      <w:numFmt w:val="bullet"/>
      <w:lvlText w:val=""/>
      <w:lvlJc w:val="left"/>
    </w:lvl>
    <w:lvl w:ilvl="7" w:tplc="271E0160">
      <w:start w:val="1"/>
      <w:numFmt w:val="bullet"/>
      <w:lvlText w:val=""/>
      <w:lvlJc w:val="left"/>
    </w:lvl>
    <w:lvl w:ilvl="8" w:tplc="2846775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260642">
      <w:start w:val="1"/>
      <w:numFmt w:val="bullet"/>
      <w:lvlText w:val="•"/>
      <w:lvlJc w:val="left"/>
    </w:lvl>
    <w:lvl w:ilvl="1" w:tplc="618E01AC">
      <w:start w:val="1"/>
      <w:numFmt w:val="bullet"/>
      <w:lvlText w:val=""/>
      <w:lvlJc w:val="left"/>
    </w:lvl>
    <w:lvl w:ilvl="2" w:tplc="5D0E803A">
      <w:start w:val="1"/>
      <w:numFmt w:val="bullet"/>
      <w:lvlText w:val=""/>
      <w:lvlJc w:val="left"/>
    </w:lvl>
    <w:lvl w:ilvl="3" w:tplc="A4F6029E">
      <w:start w:val="1"/>
      <w:numFmt w:val="bullet"/>
      <w:lvlText w:val=""/>
      <w:lvlJc w:val="left"/>
    </w:lvl>
    <w:lvl w:ilvl="4" w:tplc="CBBCA870">
      <w:start w:val="1"/>
      <w:numFmt w:val="bullet"/>
      <w:lvlText w:val=""/>
      <w:lvlJc w:val="left"/>
    </w:lvl>
    <w:lvl w:ilvl="5" w:tplc="8432FF24">
      <w:start w:val="1"/>
      <w:numFmt w:val="bullet"/>
      <w:lvlText w:val=""/>
      <w:lvlJc w:val="left"/>
    </w:lvl>
    <w:lvl w:ilvl="6" w:tplc="9314E042">
      <w:start w:val="1"/>
      <w:numFmt w:val="bullet"/>
      <w:lvlText w:val=""/>
      <w:lvlJc w:val="left"/>
    </w:lvl>
    <w:lvl w:ilvl="7" w:tplc="F27AB586">
      <w:start w:val="1"/>
      <w:numFmt w:val="bullet"/>
      <w:lvlText w:val=""/>
      <w:lvlJc w:val="left"/>
    </w:lvl>
    <w:lvl w:ilvl="8" w:tplc="6714FD4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4D1E00F6">
      <w:start w:val="1"/>
      <w:numFmt w:val="bullet"/>
      <w:lvlText w:val="•"/>
      <w:lvlJc w:val="left"/>
    </w:lvl>
    <w:lvl w:ilvl="1" w:tplc="304AEC90">
      <w:start w:val="1"/>
      <w:numFmt w:val="bullet"/>
      <w:lvlText w:val="-"/>
      <w:lvlJc w:val="left"/>
    </w:lvl>
    <w:lvl w:ilvl="2" w:tplc="D0E21138">
      <w:start w:val="1"/>
      <w:numFmt w:val="bullet"/>
      <w:lvlText w:val=""/>
      <w:lvlJc w:val="left"/>
    </w:lvl>
    <w:lvl w:ilvl="3" w:tplc="FA206818">
      <w:start w:val="1"/>
      <w:numFmt w:val="bullet"/>
      <w:lvlText w:val=""/>
      <w:lvlJc w:val="left"/>
    </w:lvl>
    <w:lvl w:ilvl="4" w:tplc="FFCE348C">
      <w:start w:val="1"/>
      <w:numFmt w:val="bullet"/>
      <w:lvlText w:val=""/>
      <w:lvlJc w:val="left"/>
    </w:lvl>
    <w:lvl w:ilvl="5" w:tplc="6C00B77E">
      <w:start w:val="1"/>
      <w:numFmt w:val="bullet"/>
      <w:lvlText w:val=""/>
      <w:lvlJc w:val="left"/>
    </w:lvl>
    <w:lvl w:ilvl="6" w:tplc="CB7C0A90">
      <w:start w:val="1"/>
      <w:numFmt w:val="bullet"/>
      <w:lvlText w:val=""/>
      <w:lvlJc w:val="left"/>
    </w:lvl>
    <w:lvl w:ilvl="7" w:tplc="B260A142">
      <w:start w:val="1"/>
      <w:numFmt w:val="bullet"/>
      <w:lvlText w:val=""/>
      <w:lvlJc w:val="left"/>
    </w:lvl>
    <w:lvl w:ilvl="8" w:tplc="CD12BE98">
      <w:start w:val="1"/>
      <w:numFmt w:val="bullet"/>
      <w:lvlText w:val=""/>
      <w:lvlJc w:val="left"/>
    </w:lvl>
  </w:abstractNum>
  <w:abstractNum w:abstractNumId="3">
    <w:nsid w:val="0E383E3E"/>
    <w:multiLevelType w:val="hybridMultilevel"/>
    <w:tmpl w:val="2BA0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A2B99"/>
    <w:multiLevelType w:val="hybridMultilevel"/>
    <w:tmpl w:val="7D20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36"/>
    <w:rsid w:val="0026246A"/>
    <w:rsid w:val="00274079"/>
    <w:rsid w:val="002B7500"/>
    <w:rsid w:val="003D1627"/>
    <w:rsid w:val="00422736"/>
    <w:rsid w:val="0048306E"/>
    <w:rsid w:val="006C7C47"/>
    <w:rsid w:val="006D31AB"/>
    <w:rsid w:val="0074099B"/>
    <w:rsid w:val="008066D7"/>
    <w:rsid w:val="00986195"/>
    <w:rsid w:val="00AE69EB"/>
    <w:rsid w:val="00BC4C96"/>
    <w:rsid w:val="00CA1F7E"/>
    <w:rsid w:val="00CB2295"/>
    <w:rsid w:val="00CE2CFF"/>
    <w:rsid w:val="00E10EF8"/>
    <w:rsid w:val="00F9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F8"/>
  </w:style>
  <w:style w:type="paragraph" w:styleId="Footer">
    <w:name w:val="footer"/>
    <w:basedOn w:val="Normal"/>
    <w:link w:val="FooterChar"/>
    <w:uiPriority w:val="99"/>
    <w:unhideWhenUsed/>
    <w:rsid w:val="00E1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F8"/>
  </w:style>
  <w:style w:type="paragraph" w:styleId="NoSpacing">
    <w:name w:val="No Spacing"/>
    <w:uiPriority w:val="1"/>
    <w:qFormat/>
    <w:rsid w:val="0026246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takai.co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CB17-922E-4CD9-B34E-4E952AA4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2018-10-02T08:58:00Z</dcterms:created>
  <dcterms:modified xsi:type="dcterms:W3CDTF">2018-10-07T03:17:00Z</dcterms:modified>
</cp:coreProperties>
</file>